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16218" w14:textId="0AC0BC1C" w:rsidR="00EE21BC" w:rsidRDefault="00EE21BC">
      <w:pPr>
        <w:rPr>
          <w:rFonts w:ascii="Titillium Web" w:hAnsi="Titillium Web"/>
          <w:color w:val="4C4C4C"/>
          <w:sz w:val="27"/>
          <w:szCs w:val="27"/>
          <w:shd w:val="clear" w:color="auto" w:fill="FFFFFF"/>
        </w:rPr>
      </w:pPr>
      <w:r>
        <w:rPr>
          <w:rFonts w:ascii="Titillium Web" w:hAnsi="Titillium Web"/>
          <w:color w:val="4C4C4C"/>
          <w:sz w:val="27"/>
          <w:szCs w:val="27"/>
          <w:shd w:val="clear" w:color="auto" w:fill="FFFFFF"/>
        </w:rPr>
        <w:t>IL COGNOME DEI NUOVI NATI</w:t>
      </w:r>
    </w:p>
    <w:p w14:paraId="5B2B7447" w14:textId="0C5C1DEE" w:rsidR="0063299D" w:rsidRDefault="0063299D">
      <w:pPr>
        <w:rPr>
          <w:rFonts w:ascii="Titillium Web" w:hAnsi="Titillium Web"/>
          <w:color w:val="4C4C4C"/>
          <w:sz w:val="27"/>
          <w:szCs w:val="27"/>
          <w:shd w:val="clear" w:color="auto" w:fill="FFFFFF"/>
        </w:rPr>
      </w:pPr>
      <w:r>
        <w:rPr>
          <w:rFonts w:ascii="Titillium Web" w:hAnsi="Titillium Web"/>
          <w:color w:val="4C4C4C"/>
          <w:sz w:val="27"/>
          <w:szCs w:val="27"/>
          <w:shd w:val="clear" w:color="auto" w:fill="FFFFFF"/>
        </w:rPr>
        <w:t>La Corte Costituzionale</w:t>
      </w:r>
      <w:r w:rsidR="003C08C5">
        <w:rPr>
          <w:rFonts w:ascii="Titillium Web" w:hAnsi="Titillium Web"/>
          <w:color w:val="4C4C4C"/>
          <w:sz w:val="27"/>
          <w:szCs w:val="27"/>
          <w:shd w:val="clear" w:color="auto" w:fill="FFFFFF"/>
        </w:rPr>
        <w:t xml:space="preserve">, con sentenza n.131 del 27 aprile 2022, </w:t>
      </w:r>
      <w:r>
        <w:rPr>
          <w:rFonts w:ascii="Titillium Web" w:hAnsi="Titillium Web"/>
          <w:color w:val="4C4C4C"/>
          <w:sz w:val="27"/>
          <w:szCs w:val="27"/>
          <w:shd w:val="clear" w:color="auto" w:fill="FFFFFF"/>
        </w:rPr>
        <w:t>ha dichiarato l’illegittimità della norma che prevede l’automatica attribuzione del cognome paterno al figlio. Pertanto è ora possibile attribuire ad un nuovo nato il cognome di entrambi i genitori, o il solo cognome paterno o materno. Deve però esservi l'accordo di entrambi i genitori.</w:t>
      </w:r>
    </w:p>
    <w:p w14:paraId="33912378" w14:textId="384BA43B" w:rsidR="003C08C5" w:rsidRPr="003C08C5" w:rsidRDefault="003C08C5" w:rsidP="003C08C5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Lora" w:eastAsia="Times New Roman" w:hAnsi="Lora" w:cs="Times New Roman"/>
          <w:color w:val="333333"/>
          <w:kern w:val="0"/>
          <w:sz w:val="27"/>
          <w:szCs w:val="27"/>
          <w:lang w:eastAsia="it-IT"/>
          <w14:ligatures w14:val="none"/>
        </w:rPr>
      </w:pPr>
    </w:p>
    <w:p w14:paraId="014102E4" w14:textId="77777777" w:rsidR="003C08C5" w:rsidRDefault="003C08C5"/>
    <w:sectPr w:rsidR="003C08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C0295F"/>
    <w:multiLevelType w:val="multilevel"/>
    <w:tmpl w:val="9F366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4774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99D"/>
    <w:rsid w:val="003C08C5"/>
    <w:rsid w:val="0063299D"/>
    <w:rsid w:val="00EE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43D78"/>
  <w15:chartTrackingRefBased/>
  <w15:docId w15:val="{8B00D52B-1703-4263-9818-DFE96C2BB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anagrafe2</dc:creator>
  <cp:keywords/>
  <dc:description/>
  <cp:lastModifiedBy>anagrafe2</cp:lastModifiedBy>
  <cp:revision>3</cp:revision>
  <dcterms:created xsi:type="dcterms:W3CDTF">2023-05-25T09:59:00Z</dcterms:created>
  <dcterms:modified xsi:type="dcterms:W3CDTF">2023-05-25T10:03:00Z</dcterms:modified>
</cp:coreProperties>
</file>